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0E5" w:rsidRDefault="008170E5" w:rsidP="008170E5">
      <w:pPr>
        <w:pStyle w:val="Heading2"/>
      </w:pPr>
      <w:r>
        <w:t>Ballot Administrator Role Description</w:t>
      </w:r>
    </w:p>
    <w:p w:rsidR="008170E5" w:rsidRDefault="008170E5" w:rsidP="008170E5"/>
    <w:p w:rsidR="008170E5" w:rsidRDefault="008170E5" w:rsidP="008170E5">
      <w:pPr>
        <w:pStyle w:val="Heading3"/>
      </w:pPr>
      <w:r>
        <w:t>Overview of the role</w:t>
      </w:r>
    </w:p>
    <w:p w:rsidR="008170E5" w:rsidRDefault="008170E5" w:rsidP="008170E5">
      <w:r>
        <w:t>The Ballot Administrator is responsible for allocating the Wimbledon tickets assigned to your registered venue each year.</w:t>
      </w:r>
    </w:p>
    <w:p w:rsidR="008170E5" w:rsidRDefault="008170E5" w:rsidP="008170E5"/>
    <w:p w:rsidR="008170E5" w:rsidRDefault="008170E5" w:rsidP="008170E5">
      <w:pPr>
        <w:rPr>
          <w:rFonts w:ascii="Arial Bold" w:hAnsi="Arial Bold"/>
          <w:b/>
          <w:bCs/>
          <w:color w:val="0086CB"/>
          <w:szCs w:val="26"/>
        </w:rPr>
      </w:pPr>
      <w:r w:rsidRPr="00017253">
        <w:rPr>
          <w:rFonts w:ascii="Arial Bold" w:hAnsi="Arial Bold"/>
          <w:b/>
          <w:bCs/>
          <w:color w:val="0086CB"/>
          <w:szCs w:val="26"/>
        </w:rPr>
        <w:t xml:space="preserve">What </w:t>
      </w:r>
      <w:r>
        <w:rPr>
          <w:rFonts w:ascii="Arial Bold" w:hAnsi="Arial Bold"/>
          <w:b/>
          <w:bCs/>
          <w:color w:val="0086CB"/>
          <w:szCs w:val="26"/>
        </w:rPr>
        <w:t>the role involves</w:t>
      </w:r>
    </w:p>
    <w:p w:rsidR="008170E5" w:rsidRDefault="008170E5" w:rsidP="008170E5">
      <w:pPr>
        <w:rPr>
          <w:rFonts w:cs="Arial"/>
        </w:rPr>
      </w:pPr>
    </w:p>
    <w:p w:rsidR="008170E5" w:rsidRDefault="008170E5" w:rsidP="008170E5">
      <w:pPr>
        <w:rPr>
          <w:rFonts w:cs="Arial"/>
        </w:rPr>
      </w:pPr>
      <w:r w:rsidRPr="00375EFD">
        <w:rPr>
          <w:rFonts w:cs="Arial"/>
        </w:rPr>
        <w:t xml:space="preserve">Exact responsibilities will </w:t>
      </w:r>
      <w:r>
        <w:rPr>
          <w:rFonts w:cs="Arial"/>
        </w:rPr>
        <w:t xml:space="preserve">be agreed </w:t>
      </w:r>
      <w:r w:rsidRPr="00375EFD">
        <w:rPr>
          <w:rFonts w:cs="Arial"/>
        </w:rPr>
        <w:t>but will likely include</w:t>
      </w:r>
      <w:r>
        <w:rPr>
          <w:rFonts w:cs="Arial"/>
        </w:rPr>
        <w:t>:</w:t>
      </w:r>
    </w:p>
    <w:p w:rsidR="008170E5" w:rsidRDefault="008170E5" w:rsidP="008170E5"/>
    <w:p w:rsidR="008170E5" w:rsidRDefault="008170E5" w:rsidP="008170E5">
      <w:pPr>
        <w:pStyle w:val="ListParagraph"/>
        <w:numPr>
          <w:ilvl w:val="0"/>
          <w:numId w:val="13"/>
        </w:numPr>
      </w:pPr>
      <w:r>
        <w:t>Being the main point of contact for members and the LTA in relation to Wimbledon tickets</w:t>
      </w:r>
    </w:p>
    <w:p w:rsidR="008170E5" w:rsidRDefault="008170E5" w:rsidP="008170E5">
      <w:pPr>
        <w:pStyle w:val="ListParagraph"/>
        <w:numPr>
          <w:ilvl w:val="0"/>
          <w:numId w:val="13"/>
        </w:numPr>
      </w:pPr>
      <w:r>
        <w:t>Agreeing the best system to run the ballot for your membership, either online or a manual, paper-based system</w:t>
      </w:r>
    </w:p>
    <w:p w:rsidR="008170E5" w:rsidRDefault="008170E5" w:rsidP="008170E5">
      <w:pPr>
        <w:pStyle w:val="ListParagraph"/>
        <w:numPr>
          <w:ilvl w:val="0"/>
          <w:numId w:val="13"/>
        </w:numPr>
      </w:pPr>
      <w:r>
        <w:t>Ensuring compliance with the LTA ballot guidelines</w:t>
      </w:r>
    </w:p>
    <w:p w:rsidR="008170E5" w:rsidRDefault="008170E5" w:rsidP="008170E5">
      <w:pPr>
        <w:pStyle w:val="ListParagraph"/>
        <w:numPr>
          <w:ilvl w:val="0"/>
          <w:numId w:val="13"/>
        </w:numPr>
      </w:pPr>
      <w:r>
        <w:t>Distributing online or by printed form an application form for members to ask if they would like to be part of the ballot</w:t>
      </w:r>
    </w:p>
    <w:p w:rsidR="008170E5" w:rsidRDefault="008170E5" w:rsidP="008170E5">
      <w:pPr>
        <w:pStyle w:val="ListParagraph"/>
        <w:numPr>
          <w:ilvl w:val="0"/>
          <w:numId w:val="13"/>
        </w:numPr>
      </w:pPr>
      <w:r>
        <w:t>Collecting all applications and selecting winners together with the chair, secretary or appointed management committee representative</w:t>
      </w:r>
    </w:p>
    <w:p w:rsidR="008170E5" w:rsidRDefault="008170E5" w:rsidP="008170E5">
      <w:pPr>
        <w:pStyle w:val="ListParagraph"/>
        <w:numPr>
          <w:ilvl w:val="0"/>
          <w:numId w:val="13"/>
        </w:numPr>
      </w:pPr>
      <w:r>
        <w:t>Notifying members who are successful and assign tickets to them online</w:t>
      </w:r>
    </w:p>
    <w:p w:rsidR="008170E5" w:rsidRDefault="008170E5" w:rsidP="008170E5">
      <w:pPr>
        <w:pStyle w:val="ListParagraph"/>
        <w:numPr>
          <w:ilvl w:val="0"/>
          <w:numId w:val="13"/>
        </w:numPr>
      </w:pPr>
      <w:r>
        <w:t>Re-allocating returned tickets to members</w:t>
      </w:r>
    </w:p>
    <w:p w:rsidR="008170E5" w:rsidRDefault="008170E5" w:rsidP="008170E5"/>
    <w:p w:rsidR="008170E5" w:rsidRPr="005E393E" w:rsidRDefault="008170E5" w:rsidP="008170E5">
      <w:pPr>
        <w:rPr>
          <w:b/>
          <w:color w:val="0070C0"/>
        </w:rPr>
      </w:pPr>
      <w:r w:rsidRPr="005E393E">
        <w:rPr>
          <w:b/>
          <w:color w:val="0070C0"/>
        </w:rPr>
        <w:t xml:space="preserve">Skills and </w:t>
      </w:r>
      <w:r>
        <w:rPr>
          <w:b/>
          <w:color w:val="0070C0"/>
        </w:rPr>
        <w:t>experiences needed for the role</w:t>
      </w:r>
    </w:p>
    <w:p w:rsidR="008170E5" w:rsidRDefault="008170E5" w:rsidP="008170E5"/>
    <w:p w:rsidR="008170E5" w:rsidRDefault="008170E5" w:rsidP="008170E5">
      <w:pPr>
        <w:pStyle w:val="ListParagraph"/>
        <w:numPr>
          <w:ilvl w:val="0"/>
          <w:numId w:val="11"/>
        </w:numPr>
      </w:pPr>
      <w:r>
        <w:t>Good personal skills – being approachable and friendly</w:t>
      </w:r>
    </w:p>
    <w:p w:rsidR="008170E5" w:rsidRDefault="008170E5" w:rsidP="008170E5">
      <w:pPr>
        <w:pStyle w:val="ListParagraph"/>
        <w:numPr>
          <w:ilvl w:val="0"/>
          <w:numId w:val="11"/>
        </w:numPr>
      </w:pPr>
      <w:r>
        <w:t>Good IT and communication skills</w:t>
      </w:r>
    </w:p>
    <w:p w:rsidR="008170E5" w:rsidRDefault="008170E5" w:rsidP="008170E5">
      <w:pPr>
        <w:pStyle w:val="ListParagraph"/>
        <w:numPr>
          <w:ilvl w:val="0"/>
          <w:numId w:val="11"/>
        </w:numPr>
      </w:pPr>
      <w:r>
        <w:t>Good organisation skills and good attention to detail</w:t>
      </w:r>
    </w:p>
    <w:p w:rsidR="008170E5" w:rsidRDefault="008170E5" w:rsidP="008170E5">
      <w:pPr>
        <w:pStyle w:val="ListParagraph"/>
        <w:numPr>
          <w:ilvl w:val="0"/>
          <w:numId w:val="11"/>
        </w:numPr>
      </w:pPr>
      <w:r>
        <w:t>Having integrity – following processes and systems fairly</w:t>
      </w:r>
    </w:p>
    <w:p w:rsidR="008170E5" w:rsidRDefault="008170E5" w:rsidP="008170E5"/>
    <w:p w:rsidR="008170E5" w:rsidRPr="00341886" w:rsidRDefault="008170E5" w:rsidP="008170E5">
      <w:pPr>
        <w:rPr>
          <w:rFonts w:cs="Arial"/>
          <w:b/>
          <w:color w:val="0070C0"/>
        </w:rPr>
      </w:pPr>
      <w:r w:rsidRPr="00341886">
        <w:rPr>
          <w:rFonts w:cs="Arial"/>
          <w:b/>
          <w:color w:val="0070C0"/>
        </w:rPr>
        <w:t>Training and support available</w:t>
      </w:r>
    </w:p>
    <w:p w:rsidR="008170E5" w:rsidRPr="00375EFD" w:rsidRDefault="008170E5" w:rsidP="008170E5">
      <w:pPr>
        <w:rPr>
          <w:rFonts w:cs="Arial"/>
        </w:rPr>
      </w:pPr>
    </w:p>
    <w:p w:rsidR="008170E5" w:rsidRDefault="008170E5" w:rsidP="008170E5">
      <w:pPr>
        <w:rPr>
          <w:rFonts w:cs="Arial"/>
        </w:rPr>
      </w:pPr>
      <w:r>
        <w:rPr>
          <w:rFonts w:cs="Arial"/>
        </w:rPr>
        <w:t>Before starting in this role, you will receive training from [  ] who will go through the process with you. You will receive ongoing support from [  ].</w:t>
      </w:r>
    </w:p>
    <w:p w:rsidR="008170E5" w:rsidRDefault="008170E5" w:rsidP="008170E5"/>
    <w:p w:rsidR="008170E5" w:rsidRPr="005E393E" w:rsidRDefault="008170E5" w:rsidP="008170E5">
      <w:pPr>
        <w:rPr>
          <w:b/>
          <w:color w:val="0070C0"/>
        </w:rPr>
      </w:pPr>
      <w:r>
        <w:rPr>
          <w:b/>
          <w:color w:val="0070C0"/>
        </w:rPr>
        <w:t>C</w:t>
      </w:r>
      <w:r w:rsidRPr="005E393E">
        <w:rPr>
          <w:b/>
          <w:color w:val="0070C0"/>
        </w:rPr>
        <w:t>ommitment</w:t>
      </w:r>
      <w:r>
        <w:rPr>
          <w:b/>
          <w:color w:val="0070C0"/>
        </w:rPr>
        <w:t>s</w:t>
      </w:r>
    </w:p>
    <w:p w:rsidR="008170E5" w:rsidRDefault="008170E5" w:rsidP="008170E5"/>
    <w:p w:rsidR="008170E5" w:rsidRDefault="008170E5" w:rsidP="008170E5">
      <w:pPr>
        <w:pStyle w:val="ListParagraph"/>
        <w:numPr>
          <w:ilvl w:val="0"/>
          <w:numId w:val="12"/>
        </w:numPr>
      </w:pPr>
      <w:r>
        <w:t>As a guidance, this role is likely to take an average of [ ] hours per week during the ballot period (March-May)</w:t>
      </w:r>
    </w:p>
    <w:p w:rsidR="008170E5" w:rsidRDefault="008170E5" w:rsidP="008170E5"/>
    <w:p w:rsidR="008170E5" w:rsidRDefault="008170E5" w:rsidP="008170E5">
      <w:pPr>
        <w:rPr>
          <w:rFonts w:cs="Arial"/>
          <w:b/>
          <w:color w:val="0070C0"/>
        </w:rPr>
      </w:pPr>
      <w:r w:rsidRPr="00C97A10">
        <w:rPr>
          <w:rFonts w:cs="Arial"/>
          <w:b/>
          <w:color w:val="0070C0"/>
        </w:rPr>
        <w:t>Further Information</w:t>
      </w:r>
    </w:p>
    <w:p w:rsidR="008170E5" w:rsidRDefault="008170E5" w:rsidP="008170E5"/>
    <w:p w:rsidR="008170E5" w:rsidRPr="00574F99" w:rsidRDefault="008170E5" w:rsidP="008170E5">
      <w:pPr>
        <w:pStyle w:val="ListParagraph"/>
        <w:numPr>
          <w:ilvl w:val="0"/>
          <w:numId w:val="13"/>
        </w:numPr>
      </w:pPr>
      <w:r w:rsidRPr="00574F99">
        <w:t xml:space="preserve">This role does not require a DBS check </w:t>
      </w:r>
    </w:p>
    <w:p w:rsidR="008170E5" w:rsidRDefault="008170E5" w:rsidP="008170E5"/>
    <w:p w:rsidR="00DB551C" w:rsidRPr="001849A2" w:rsidRDefault="00DB551C" w:rsidP="001849A2">
      <w:bookmarkStart w:id="0" w:name="_GoBack"/>
      <w:bookmarkEnd w:id="0"/>
    </w:p>
    <w:sectPr w:rsidR="00DB551C" w:rsidRPr="001849A2" w:rsidSect="006A74D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E7D" w:rsidRDefault="00561E7D" w:rsidP="00626BEE">
      <w:pPr>
        <w:spacing w:line="240" w:lineRule="auto"/>
      </w:pPr>
      <w:r>
        <w:separator/>
      </w:r>
    </w:p>
  </w:endnote>
  <w:endnote w:type="continuationSeparator" w:id="0">
    <w:p w:rsidR="00561E7D" w:rsidRDefault="00561E7D" w:rsidP="00626B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old Italic">
    <w:panose1 w:val="020B0704020202090204"/>
    <w:charset w:val="00"/>
    <w:family w:val="auto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BEE" w:rsidRDefault="008170E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B4B034B" wp14:editId="47CA34C1">
          <wp:simplePos x="0" y="0"/>
          <wp:positionH relativeFrom="page">
            <wp:posOffset>152400</wp:posOffset>
          </wp:positionH>
          <wp:positionV relativeFrom="page">
            <wp:posOffset>10086340</wp:posOffset>
          </wp:positionV>
          <wp:extent cx="7564755" cy="735965"/>
          <wp:effectExtent l="0" t="0" r="0" b="6985"/>
          <wp:wrapNone/>
          <wp:docPr id="4" name="Picture 4" descr="LTA Word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TA Word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6BEE"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E7D" w:rsidRDefault="00561E7D" w:rsidP="00626BEE">
      <w:pPr>
        <w:spacing w:line="240" w:lineRule="auto"/>
      </w:pPr>
      <w:r>
        <w:separator/>
      </w:r>
    </w:p>
  </w:footnote>
  <w:footnote w:type="continuationSeparator" w:id="0">
    <w:p w:rsidR="00561E7D" w:rsidRDefault="00561E7D" w:rsidP="00626B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62A8E"/>
    <w:multiLevelType w:val="hybridMultilevel"/>
    <w:tmpl w:val="D1D09630"/>
    <w:lvl w:ilvl="0" w:tplc="8A7416F4"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5F1413"/>
    <w:multiLevelType w:val="hybridMultilevel"/>
    <w:tmpl w:val="99D2B2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01F2108"/>
    <w:multiLevelType w:val="hybridMultilevel"/>
    <w:tmpl w:val="FB28DA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A25EB"/>
    <w:multiLevelType w:val="hybridMultilevel"/>
    <w:tmpl w:val="F3DCC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9B0667"/>
    <w:multiLevelType w:val="hybridMultilevel"/>
    <w:tmpl w:val="E5F6B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7132DD"/>
    <w:multiLevelType w:val="hybridMultilevel"/>
    <w:tmpl w:val="15666F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90095A"/>
    <w:multiLevelType w:val="hybridMultilevel"/>
    <w:tmpl w:val="EC541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831B77"/>
    <w:multiLevelType w:val="hybridMultilevel"/>
    <w:tmpl w:val="88CECF3E"/>
    <w:lvl w:ilvl="0" w:tplc="36DC070A"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C86CAE"/>
    <w:multiLevelType w:val="hybridMultilevel"/>
    <w:tmpl w:val="30569E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353F93"/>
    <w:multiLevelType w:val="hybridMultilevel"/>
    <w:tmpl w:val="EFC85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013D56"/>
    <w:multiLevelType w:val="hybridMultilevel"/>
    <w:tmpl w:val="33CA399C"/>
    <w:lvl w:ilvl="0" w:tplc="2360829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E35664"/>
    <w:multiLevelType w:val="hybridMultilevel"/>
    <w:tmpl w:val="E1203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08095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7863AF"/>
    <w:multiLevelType w:val="hybridMultilevel"/>
    <w:tmpl w:val="F40C3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10"/>
  </w:num>
  <w:num w:numId="5">
    <w:abstractNumId w:val="0"/>
  </w:num>
  <w:num w:numId="6">
    <w:abstractNumId w:val="1"/>
  </w:num>
  <w:num w:numId="7">
    <w:abstractNumId w:val="7"/>
  </w:num>
  <w:num w:numId="8">
    <w:abstractNumId w:val="8"/>
  </w:num>
  <w:num w:numId="9">
    <w:abstractNumId w:val="2"/>
  </w:num>
  <w:num w:numId="10">
    <w:abstractNumId w:val="5"/>
  </w:num>
  <w:num w:numId="11">
    <w:abstractNumId w:val="6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0E5"/>
    <w:rsid w:val="00001F62"/>
    <w:rsid w:val="000618C8"/>
    <w:rsid w:val="00062027"/>
    <w:rsid w:val="000E17E9"/>
    <w:rsid w:val="00106504"/>
    <w:rsid w:val="00132AAB"/>
    <w:rsid w:val="0015464F"/>
    <w:rsid w:val="001849A2"/>
    <w:rsid w:val="00262CC4"/>
    <w:rsid w:val="0027725A"/>
    <w:rsid w:val="00284173"/>
    <w:rsid w:val="002E0E6E"/>
    <w:rsid w:val="003238D7"/>
    <w:rsid w:val="0036269C"/>
    <w:rsid w:val="00371A50"/>
    <w:rsid w:val="003C41DF"/>
    <w:rsid w:val="003C640F"/>
    <w:rsid w:val="00402F6B"/>
    <w:rsid w:val="004507D3"/>
    <w:rsid w:val="004874E7"/>
    <w:rsid w:val="00493F92"/>
    <w:rsid w:val="004A6D47"/>
    <w:rsid w:val="004E4884"/>
    <w:rsid w:val="00502F6C"/>
    <w:rsid w:val="0055207D"/>
    <w:rsid w:val="00561E7D"/>
    <w:rsid w:val="00612850"/>
    <w:rsid w:val="00626BEE"/>
    <w:rsid w:val="00633A89"/>
    <w:rsid w:val="006A74D2"/>
    <w:rsid w:val="006A7F60"/>
    <w:rsid w:val="00705CC7"/>
    <w:rsid w:val="00776D0D"/>
    <w:rsid w:val="00786D18"/>
    <w:rsid w:val="0080628E"/>
    <w:rsid w:val="008170E5"/>
    <w:rsid w:val="00840235"/>
    <w:rsid w:val="00876C5B"/>
    <w:rsid w:val="00892598"/>
    <w:rsid w:val="008B2822"/>
    <w:rsid w:val="00922D28"/>
    <w:rsid w:val="00937438"/>
    <w:rsid w:val="00960A7D"/>
    <w:rsid w:val="009E3D95"/>
    <w:rsid w:val="00A57DF4"/>
    <w:rsid w:val="00AB7E0F"/>
    <w:rsid w:val="00AE39AD"/>
    <w:rsid w:val="00B108EE"/>
    <w:rsid w:val="00B34CA2"/>
    <w:rsid w:val="00BB2F37"/>
    <w:rsid w:val="00BC5BC7"/>
    <w:rsid w:val="00BD6416"/>
    <w:rsid w:val="00C36608"/>
    <w:rsid w:val="00C470D8"/>
    <w:rsid w:val="00C75B65"/>
    <w:rsid w:val="00C816C2"/>
    <w:rsid w:val="00CA4720"/>
    <w:rsid w:val="00CC2C0B"/>
    <w:rsid w:val="00CD2336"/>
    <w:rsid w:val="00CF4AB2"/>
    <w:rsid w:val="00D37C51"/>
    <w:rsid w:val="00DB551C"/>
    <w:rsid w:val="00DC69A0"/>
    <w:rsid w:val="00E75472"/>
    <w:rsid w:val="00E83830"/>
    <w:rsid w:val="00EA0F08"/>
    <w:rsid w:val="00EB22FC"/>
    <w:rsid w:val="00EB63A2"/>
    <w:rsid w:val="00F0480C"/>
    <w:rsid w:val="00FA75BE"/>
    <w:rsid w:val="00FC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0E5"/>
    <w:pPr>
      <w:spacing w:after="0" w:line="250" w:lineRule="atLeast"/>
    </w:pPr>
    <w:rPr>
      <w:rFonts w:ascii="Arial" w:hAnsi="Arial" w:cs="Mangal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170E5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170E5"/>
    <w:pPr>
      <w:keepNext/>
      <w:spacing w:after="80"/>
      <w:outlineLvl w:val="2"/>
    </w:pPr>
    <w:rPr>
      <w:rFonts w:ascii="Arial Bold" w:hAnsi="Arial Bold"/>
      <w:b/>
      <w:bCs/>
      <w:color w:val="0086CB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BEE"/>
  </w:style>
  <w:style w:type="paragraph" w:styleId="Footer">
    <w:name w:val="footer"/>
    <w:basedOn w:val="Normal"/>
    <w:link w:val="Foot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BEE"/>
  </w:style>
  <w:style w:type="paragraph" w:customStyle="1" w:styleId="TableText">
    <w:name w:val="Table Text"/>
    <w:basedOn w:val="Normal"/>
    <w:qFormat/>
    <w:rsid w:val="00626BEE"/>
    <w:pPr>
      <w:framePr w:hSpace="180" w:wrap="around" w:vAnchor="text" w:hAnchor="page" w:x="591" w:y="-1213"/>
      <w:suppressAutoHyphens/>
      <w:spacing w:after="40" w:line="240" w:lineRule="auto"/>
    </w:pPr>
    <w:rPr>
      <w:rFonts w:eastAsia="MS Mincho" w:cs="Times New Roman"/>
      <w:color w:val="000000"/>
      <w:sz w:val="18"/>
      <w:szCs w:val="18"/>
      <w:lang w:val="en-US"/>
    </w:rPr>
  </w:style>
  <w:style w:type="paragraph" w:customStyle="1" w:styleId="TableHeaders">
    <w:name w:val="Table Headers"/>
    <w:basedOn w:val="TableText"/>
    <w:qFormat/>
    <w:rsid w:val="00626BEE"/>
    <w:pPr>
      <w:framePr w:wrap="around" w:vAnchor="page" w:hAnchor="text" w:x="1292" w:y="4038"/>
    </w:pPr>
    <w:rPr>
      <w:b/>
      <w:bCs/>
      <w:caps/>
      <w:color w:val="FFFFFF"/>
    </w:rPr>
  </w:style>
  <w:style w:type="paragraph" w:customStyle="1" w:styleId="DocumentTitle">
    <w:name w:val="Document Title"/>
    <w:basedOn w:val="Normal"/>
    <w:link w:val="DocumentTitleChar"/>
    <w:qFormat/>
    <w:rsid w:val="00626BEE"/>
    <w:pPr>
      <w:tabs>
        <w:tab w:val="left" w:pos="1701"/>
        <w:tab w:val="right" w:leader="dot" w:pos="7371"/>
      </w:tabs>
      <w:suppressAutoHyphens/>
      <w:spacing w:before="200" w:line="720" w:lineRule="exact"/>
      <w:jc w:val="right"/>
    </w:pPr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character" w:customStyle="1" w:styleId="DocumentTitleChar">
    <w:name w:val="Document Title Char"/>
    <w:link w:val="DocumentTitle"/>
    <w:rsid w:val="00626BEE"/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B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BEE"/>
    <w:rPr>
      <w:rFonts w:ascii="Tahoma" w:hAnsi="Tahoma" w:cs="Tahoma"/>
      <w:sz w:val="16"/>
      <w:szCs w:val="16"/>
    </w:rPr>
  </w:style>
  <w:style w:type="paragraph" w:customStyle="1" w:styleId="AuthorTitleandDate">
    <w:name w:val="Author Title and Date"/>
    <w:basedOn w:val="Normal"/>
    <w:qFormat/>
    <w:rsid w:val="00CD2336"/>
    <w:pPr>
      <w:tabs>
        <w:tab w:val="right" w:leader="underscore" w:pos="7371"/>
      </w:tabs>
      <w:suppressAutoHyphens/>
      <w:spacing w:after="120" w:line="240" w:lineRule="atLeast"/>
      <w:jc w:val="right"/>
    </w:pPr>
    <w:rPr>
      <w:rFonts w:ascii="Arial Bold" w:eastAsia="MS Mincho" w:hAnsi="Arial Bold" w:cs="Times New Roman"/>
      <w:b/>
      <w:bCs/>
      <w:color w:val="FFFFFF"/>
      <w:spacing w:val="-10"/>
      <w:sz w:val="26"/>
      <w:szCs w:val="26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705CC7"/>
    <w:pPr>
      <w:ind w:left="720"/>
      <w:contextualSpacing/>
    </w:pPr>
  </w:style>
  <w:style w:type="table" w:styleId="TableGrid">
    <w:name w:val="Table Grid"/>
    <w:basedOn w:val="TableNormal"/>
    <w:rsid w:val="00776D0D"/>
    <w:pPr>
      <w:spacing w:after="0" w:line="28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048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48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480C"/>
    <w:rPr>
      <w:rFonts w:ascii="Arial" w:hAnsi="Arial" w:cs="Mangal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80C"/>
    <w:rPr>
      <w:rFonts w:ascii="Arial" w:hAnsi="Arial" w:cs="Mangal"/>
      <w:b/>
      <w:bCs/>
      <w:sz w:val="20"/>
      <w:szCs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B7E0F"/>
    <w:pPr>
      <w:spacing w:line="240" w:lineRule="auto"/>
    </w:pPr>
    <w:rPr>
      <w:rFonts w:ascii="Times New Roman" w:hAnsi="Times New Roman" w:cs="Times New Roman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8170E5"/>
    <w:rPr>
      <w:rFonts w:ascii="Arial Bold" w:hAnsi="Arial Bold" w:cs="Mangal"/>
      <w:b/>
      <w:bCs/>
      <w:iCs/>
      <w:color w:val="0086CB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8170E5"/>
    <w:rPr>
      <w:rFonts w:ascii="Arial Bold" w:hAnsi="Arial Bold" w:cs="Mangal"/>
      <w:b/>
      <w:bCs/>
      <w:color w:val="0086CB"/>
      <w:szCs w:val="2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0E5"/>
    <w:pPr>
      <w:spacing w:after="0" w:line="250" w:lineRule="atLeast"/>
    </w:pPr>
    <w:rPr>
      <w:rFonts w:ascii="Arial" w:hAnsi="Arial" w:cs="Mangal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170E5"/>
    <w:pPr>
      <w:keepNext/>
      <w:spacing w:after="80"/>
      <w:outlineLvl w:val="1"/>
    </w:pPr>
    <w:rPr>
      <w:rFonts w:ascii="Arial Bold" w:hAnsi="Arial Bold"/>
      <w:b/>
      <w:bCs/>
      <w:iCs/>
      <w:color w:val="0086CB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170E5"/>
    <w:pPr>
      <w:keepNext/>
      <w:spacing w:after="80"/>
      <w:outlineLvl w:val="2"/>
    </w:pPr>
    <w:rPr>
      <w:rFonts w:ascii="Arial Bold" w:hAnsi="Arial Bold"/>
      <w:b/>
      <w:bCs/>
      <w:color w:val="0086CB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BEE"/>
  </w:style>
  <w:style w:type="paragraph" w:styleId="Footer">
    <w:name w:val="footer"/>
    <w:basedOn w:val="Normal"/>
    <w:link w:val="FooterChar"/>
    <w:uiPriority w:val="99"/>
    <w:unhideWhenUsed/>
    <w:rsid w:val="00626BE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BEE"/>
  </w:style>
  <w:style w:type="paragraph" w:customStyle="1" w:styleId="TableText">
    <w:name w:val="Table Text"/>
    <w:basedOn w:val="Normal"/>
    <w:qFormat/>
    <w:rsid w:val="00626BEE"/>
    <w:pPr>
      <w:framePr w:hSpace="180" w:wrap="around" w:vAnchor="text" w:hAnchor="page" w:x="591" w:y="-1213"/>
      <w:suppressAutoHyphens/>
      <w:spacing w:after="40" w:line="240" w:lineRule="auto"/>
    </w:pPr>
    <w:rPr>
      <w:rFonts w:eastAsia="MS Mincho" w:cs="Times New Roman"/>
      <w:color w:val="000000"/>
      <w:sz w:val="18"/>
      <w:szCs w:val="18"/>
      <w:lang w:val="en-US"/>
    </w:rPr>
  </w:style>
  <w:style w:type="paragraph" w:customStyle="1" w:styleId="TableHeaders">
    <w:name w:val="Table Headers"/>
    <w:basedOn w:val="TableText"/>
    <w:qFormat/>
    <w:rsid w:val="00626BEE"/>
    <w:pPr>
      <w:framePr w:wrap="around" w:vAnchor="page" w:hAnchor="text" w:x="1292" w:y="4038"/>
    </w:pPr>
    <w:rPr>
      <w:b/>
      <w:bCs/>
      <w:caps/>
      <w:color w:val="FFFFFF"/>
    </w:rPr>
  </w:style>
  <w:style w:type="paragraph" w:customStyle="1" w:styleId="DocumentTitle">
    <w:name w:val="Document Title"/>
    <w:basedOn w:val="Normal"/>
    <w:link w:val="DocumentTitleChar"/>
    <w:qFormat/>
    <w:rsid w:val="00626BEE"/>
    <w:pPr>
      <w:tabs>
        <w:tab w:val="left" w:pos="1701"/>
        <w:tab w:val="right" w:leader="dot" w:pos="7371"/>
      </w:tabs>
      <w:suppressAutoHyphens/>
      <w:spacing w:before="200" w:line="720" w:lineRule="exact"/>
      <w:jc w:val="right"/>
    </w:pPr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character" w:customStyle="1" w:styleId="DocumentTitleChar">
    <w:name w:val="Document Title Char"/>
    <w:link w:val="DocumentTitle"/>
    <w:rsid w:val="00626BEE"/>
    <w:rPr>
      <w:rFonts w:ascii="Arial Bold Italic" w:eastAsia="MS Mincho" w:hAnsi="Arial Bold Italic" w:cs="Times New Roman"/>
      <w:b/>
      <w:bCs/>
      <w:i/>
      <w:iCs/>
      <w:caps/>
      <w:color w:val="1E1B35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B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BEE"/>
    <w:rPr>
      <w:rFonts w:ascii="Tahoma" w:hAnsi="Tahoma" w:cs="Tahoma"/>
      <w:sz w:val="16"/>
      <w:szCs w:val="16"/>
    </w:rPr>
  </w:style>
  <w:style w:type="paragraph" w:customStyle="1" w:styleId="AuthorTitleandDate">
    <w:name w:val="Author Title and Date"/>
    <w:basedOn w:val="Normal"/>
    <w:qFormat/>
    <w:rsid w:val="00CD2336"/>
    <w:pPr>
      <w:tabs>
        <w:tab w:val="right" w:leader="underscore" w:pos="7371"/>
      </w:tabs>
      <w:suppressAutoHyphens/>
      <w:spacing w:after="120" w:line="240" w:lineRule="atLeast"/>
      <w:jc w:val="right"/>
    </w:pPr>
    <w:rPr>
      <w:rFonts w:ascii="Arial Bold" w:eastAsia="MS Mincho" w:hAnsi="Arial Bold" w:cs="Times New Roman"/>
      <w:b/>
      <w:bCs/>
      <w:color w:val="FFFFFF"/>
      <w:spacing w:val="-10"/>
      <w:sz w:val="26"/>
      <w:szCs w:val="26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705CC7"/>
    <w:pPr>
      <w:ind w:left="720"/>
      <w:contextualSpacing/>
    </w:pPr>
  </w:style>
  <w:style w:type="table" w:styleId="TableGrid">
    <w:name w:val="Table Grid"/>
    <w:basedOn w:val="TableNormal"/>
    <w:rsid w:val="00776D0D"/>
    <w:pPr>
      <w:spacing w:after="0" w:line="28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048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48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480C"/>
    <w:rPr>
      <w:rFonts w:ascii="Arial" w:hAnsi="Arial" w:cs="Mangal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80C"/>
    <w:rPr>
      <w:rFonts w:ascii="Arial" w:hAnsi="Arial" w:cs="Mangal"/>
      <w:b/>
      <w:bCs/>
      <w:sz w:val="20"/>
      <w:szCs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B7E0F"/>
    <w:pPr>
      <w:spacing w:line="240" w:lineRule="auto"/>
    </w:pPr>
    <w:rPr>
      <w:rFonts w:ascii="Times New Roman" w:hAnsi="Times New Roman" w:cs="Times New Roman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8170E5"/>
    <w:rPr>
      <w:rFonts w:ascii="Arial Bold" w:hAnsi="Arial Bold" w:cs="Mangal"/>
      <w:b/>
      <w:bCs/>
      <w:iCs/>
      <w:color w:val="0086CB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8170E5"/>
    <w:rPr>
      <w:rFonts w:ascii="Arial Bold" w:hAnsi="Arial Bold" w:cs="Mangal"/>
      <w:b/>
      <w:bCs/>
      <w:color w:val="0086CB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4B584-4FA8-48DE-A641-8FCA9F1DC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Whiteside</dc:creator>
  <cp:lastModifiedBy>Emily Whiteside</cp:lastModifiedBy>
  <cp:revision>1</cp:revision>
  <cp:lastPrinted>2017-12-11T19:03:00Z</cp:lastPrinted>
  <dcterms:created xsi:type="dcterms:W3CDTF">2019-01-03T13:45:00Z</dcterms:created>
  <dcterms:modified xsi:type="dcterms:W3CDTF">2019-01-03T13:45:00Z</dcterms:modified>
</cp:coreProperties>
</file>